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176C" w14:textId="229B465B" w:rsidR="00087E43" w:rsidRPr="00087E43" w:rsidRDefault="00087E43" w:rsidP="00087E43">
      <w:pPr>
        <w:jc w:val="center"/>
        <w:rPr>
          <w:rFonts w:ascii="Times New Roman" w:hAnsi="Times New Roman" w:cs="Times New Roman"/>
          <w:b/>
          <w:bCs/>
          <w:i/>
          <w:iCs/>
          <w:color w:val="000000"/>
          <w:sz w:val="28"/>
          <w:szCs w:val="28"/>
        </w:rPr>
      </w:pPr>
      <w:r w:rsidRPr="00087E43">
        <w:rPr>
          <w:rFonts w:ascii="Times New Roman" w:hAnsi="Times New Roman" w:cs="Times New Roman"/>
          <w:b/>
          <w:bCs/>
          <w:i/>
          <w:iCs/>
          <w:color w:val="000000"/>
          <w:sz w:val="28"/>
          <w:szCs w:val="28"/>
        </w:rPr>
        <w:t>Unison Grief</w:t>
      </w:r>
    </w:p>
    <w:p w14:paraId="1BD0D130" w14:textId="090BEACA" w:rsidR="00087E43" w:rsidRDefault="00087E43" w:rsidP="00087E43">
      <w:pPr>
        <w:pStyle w:val="NormalWeb"/>
        <w:spacing w:before="0" w:beforeAutospacing="0" w:after="0" w:afterAutospacing="0" w:line="360" w:lineRule="auto"/>
        <w:rPr>
          <w:color w:val="222222"/>
        </w:rPr>
      </w:pPr>
      <w:r>
        <w:rPr>
          <w:color w:val="222222"/>
        </w:rPr>
        <w:tab/>
      </w:r>
    </w:p>
    <w:p w14:paraId="683C6CEA" w14:textId="34F5CFAB" w:rsidR="00087E43" w:rsidRDefault="00087E43" w:rsidP="00087E43">
      <w:pPr>
        <w:pStyle w:val="NormalWeb"/>
        <w:spacing w:before="0" w:beforeAutospacing="0" w:after="0" w:afterAutospacing="0" w:line="360" w:lineRule="auto"/>
        <w:rPr>
          <w:color w:val="222222"/>
        </w:rPr>
      </w:pPr>
      <w:r>
        <w:rPr>
          <w:color w:val="222222"/>
        </w:rPr>
        <w:tab/>
        <w:t xml:space="preserve">For those who have never had a first-person experience of loss, the concept of Grieving Well may not be entirely relatable. For those whose lives have been directly affected by the death of a loved one and know the heartache of grief, Grieving Well is an emotional and spiritual proposition that intimates hope. </w:t>
      </w:r>
    </w:p>
    <w:p w14:paraId="712B2F50" w14:textId="3A743578" w:rsidR="00087E43" w:rsidRPr="0042064D" w:rsidRDefault="00087E43" w:rsidP="00087E43">
      <w:pPr>
        <w:pStyle w:val="NormalWeb"/>
        <w:spacing w:before="0" w:beforeAutospacing="0" w:after="0" w:afterAutospacing="0" w:line="360" w:lineRule="auto"/>
        <w:rPr>
          <w:color w:val="222222"/>
        </w:rPr>
      </w:pPr>
      <w:r>
        <w:rPr>
          <w:color w:val="222222"/>
        </w:rPr>
        <w:tab/>
        <w:t xml:space="preserve">If we pause to reflect on the events of life, especially during the past two years of pandemic </w:t>
      </w:r>
      <w:r w:rsidR="00FF168C">
        <w:rPr>
          <w:color w:val="222222"/>
        </w:rPr>
        <w:t>fear</w:t>
      </w:r>
      <w:r>
        <w:rPr>
          <w:color w:val="222222"/>
        </w:rPr>
        <w:t xml:space="preserve"> and uncertainty, surely there are very few people </w:t>
      </w:r>
      <w:r w:rsidRPr="006660BF">
        <w:rPr>
          <w:color w:val="222222"/>
        </w:rPr>
        <w:t xml:space="preserve">whose lives have not been touched in some way by loss </w:t>
      </w:r>
      <w:r>
        <w:rPr>
          <w:color w:val="222222"/>
        </w:rPr>
        <w:t>and</w:t>
      </w:r>
      <w:r w:rsidRPr="006660BF">
        <w:rPr>
          <w:color w:val="222222"/>
        </w:rPr>
        <w:t xml:space="preserve"> grief. </w:t>
      </w:r>
      <w:r w:rsidRPr="006660BF">
        <w:t xml:space="preserve">As most of us have learned, grief is not limited to the experience of death. During this challenging period in our history, </w:t>
      </w:r>
      <w:r>
        <w:t xml:space="preserve">the reality is that </w:t>
      </w:r>
      <w:r w:rsidRPr="006660BF">
        <w:t xml:space="preserve">most </w:t>
      </w:r>
      <w:r>
        <w:t>people</w:t>
      </w:r>
      <w:r w:rsidRPr="006660BF">
        <w:t xml:space="preserve"> have experienced grief in some way. Some grieve the loss of a job or a home; others grieve the loss of a relationship; still others grieve because of a divorce or separation from a spouse, family, or friends. </w:t>
      </w:r>
    </w:p>
    <w:p w14:paraId="20C2F5E4" w14:textId="77777777" w:rsidR="00087E43" w:rsidRPr="008471DC" w:rsidRDefault="00087E43" w:rsidP="00087E43">
      <w:pPr>
        <w:pStyle w:val="NormalWeb"/>
        <w:spacing w:before="0" w:beforeAutospacing="0" w:after="0" w:afterAutospacing="0" w:line="360" w:lineRule="auto"/>
        <w:rPr>
          <w:color w:val="222222"/>
        </w:rPr>
      </w:pPr>
      <w:r>
        <w:rPr>
          <w:color w:val="222222"/>
        </w:rPr>
        <w:tab/>
        <w:t>For t</w:t>
      </w:r>
      <w:r w:rsidRPr="008471DC">
        <w:rPr>
          <w:color w:val="222222"/>
        </w:rPr>
        <w:t xml:space="preserve">hose </w:t>
      </w:r>
      <w:r>
        <w:rPr>
          <w:color w:val="222222"/>
        </w:rPr>
        <w:t xml:space="preserve">around the world </w:t>
      </w:r>
      <w:r w:rsidRPr="008471DC">
        <w:rPr>
          <w:color w:val="222222"/>
        </w:rPr>
        <w:t xml:space="preserve">who are helpless onlookers </w:t>
      </w:r>
      <w:r>
        <w:rPr>
          <w:color w:val="222222"/>
        </w:rPr>
        <w:t xml:space="preserve">to the consequences and aftereffects of </w:t>
      </w:r>
      <w:r w:rsidRPr="008471DC">
        <w:rPr>
          <w:color w:val="222222"/>
        </w:rPr>
        <w:t>a global pandemic</w:t>
      </w:r>
      <w:r>
        <w:rPr>
          <w:color w:val="222222"/>
        </w:rPr>
        <w:t xml:space="preserve"> or</w:t>
      </w:r>
      <w:r w:rsidRPr="008471DC">
        <w:rPr>
          <w:color w:val="222222"/>
        </w:rPr>
        <w:t xml:space="preserve"> </w:t>
      </w:r>
      <w:r>
        <w:rPr>
          <w:color w:val="222222"/>
        </w:rPr>
        <w:t xml:space="preserve">intentional acts of </w:t>
      </w:r>
      <w:r w:rsidRPr="008471DC">
        <w:rPr>
          <w:color w:val="222222"/>
        </w:rPr>
        <w:t>senseless violence</w:t>
      </w:r>
      <w:r>
        <w:rPr>
          <w:color w:val="222222"/>
        </w:rPr>
        <w:t xml:space="preserve"> or unprovoked aggression, when life-altering events occur, intuitively we</w:t>
      </w:r>
      <w:r w:rsidRPr="008471DC">
        <w:rPr>
          <w:color w:val="222222"/>
        </w:rPr>
        <w:t xml:space="preserve"> join hands and hearts across continents and the continuum of life</w:t>
      </w:r>
      <w:r>
        <w:rPr>
          <w:color w:val="222222"/>
        </w:rPr>
        <w:t xml:space="preserve"> to</w:t>
      </w:r>
      <w:r w:rsidRPr="008471DC">
        <w:rPr>
          <w:color w:val="222222"/>
        </w:rPr>
        <w:t xml:space="preserve"> grieve in unison </w:t>
      </w:r>
      <w:r>
        <w:rPr>
          <w:color w:val="222222"/>
        </w:rPr>
        <w:t xml:space="preserve">the death of </w:t>
      </w:r>
      <w:r w:rsidRPr="008471DC">
        <w:rPr>
          <w:color w:val="222222"/>
        </w:rPr>
        <w:t xml:space="preserve">each </w:t>
      </w:r>
      <w:r>
        <w:rPr>
          <w:color w:val="222222"/>
        </w:rPr>
        <w:t xml:space="preserve">life </w:t>
      </w:r>
      <w:r w:rsidRPr="008471DC">
        <w:rPr>
          <w:color w:val="222222"/>
        </w:rPr>
        <w:t>lost</w:t>
      </w:r>
      <w:r>
        <w:rPr>
          <w:color w:val="222222"/>
        </w:rPr>
        <w:t>.</w:t>
      </w:r>
      <w:r w:rsidRPr="008471DC">
        <w:rPr>
          <w:color w:val="222222"/>
        </w:rPr>
        <w:t xml:space="preserve"> </w:t>
      </w:r>
      <w:r>
        <w:rPr>
          <w:color w:val="222222"/>
        </w:rPr>
        <w:t>Whatever our faith conviction about the power and presence of God in the world, instinctively we</w:t>
      </w:r>
      <w:r w:rsidRPr="008471DC">
        <w:rPr>
          <w:color w:val="222222"/>
        </w:rPr>
        <w:t xml:space="preserve"> </w:t>
      </w:r>
      <w:r>
        <w:rPr>
          <w:color w:val="222222"/>
        </w:rPr>
        <w:t xml:space="preserve">reach within ourselves to pray individually and as one </w:t>
      </w:r>
      <w:r w:rsidRPr="008471DC">
        <w:rPr>
          <w:color w:val="222222"/>
        </w:rPr>
        <w:t xml:space="preserve">for </w:t>
      </w:r>
      <w:r>
        <w:rPr>
          <w:color w:val="222222"/>
        </w:rPr>
        <w:t>the comfort of each</w:t>
      </w:r>
      <w:r w:rsidRPr="008471DC">
        <w:rPr>
          <w:color w:val="222222"/>
        </w:rPr>
        <w:t xml:space="preserve"> person who survives and grieves.</w:t>
      </w:r>
      <w:r>
        <w:rPr>
          <w:color w:val="222222"/>
        </w:rPr>
        <w:t xml:space="preserve"> </w:t>
      </w:r>
      <w:r w:rsidRPr="008471DC">
        <w:rPr>
          <w:color w:val="222222"/>
        </w:rPr>
        <w:t xml:space="preserve"> </w:t>
      </w:r>
    </w:p>
    <w:p w14:paraId="725FFFF8" w14:textId="77777777" w:rsidR="00087E43" w:rsidRPr="008471DC" w:rsidRDefault="00087E43" w:rsidP="00087E43">
      <w:pPr>
        <w:pStyle w:val="NormalWeb"/>
        <w:spacing w:before="0" w:beforeAutospacing="0" w:after="0" w:afterAutospacing="0" w:line="360" w:lineRule="auto"/>
        <w:rPr>
          <w:color w:val="222222"/>
        </w:rPr>
      </w:pPr>
      <w:r>
        <w:rPr>
          <w:color w:val="222222"/>
        </w:rPr>
        <w:tab/>
      </w:r>
      <w:r w:rsidRPr="008471DC">
        <w:rPr>
          <w:color w:val="222222"/>
        </w:rPr>
        <w:t>As media saturation inevitably seeps into every crevice of the details, often the word “mass” grabs our attention—</w:t>
      </w:r>
      <w:r>
        <w:rPr>
          <w:color w:val="222222"/>
        </w:rPr>
        <w:t xml:space="preserve">mass </w:t>
      </w:r>
      <w:r w:rsidRPr="008471DC">
        <w:rPr>
          <w:color w:val="222222"/>
        </w:rPr>
        <w:t>infection</w:t>
      </w:r>
      <w:r>
        <w:rPr>
          <w:color w:val="222222"/>
        </w:rPr>
        <w:t>,</w:t>
      </w:r>
      <w:r w:rsidRPr="008471DC">
        <w:rPr>
          <w:color w:val="222222"/>
        </w:rPr>
        <w:t xml:space="preserve"> mass attack, mass destruction. And while “mass” may describe </w:t>
      </w:r>
      <w:r>
        <w:rPr>
          <w:color w:val="222222"/>
        </w:rPr>
        <w:t>the</w:t>
      </w:r>
      <w:r w:rsidRPr="008471DC">
        <w:rPr>
          <w:color w:val="222222"/>
        </w:rPr>
        <w:t xml:space="preserve"> scope</w:t>
      </w:r>
      <w:r>
        <w:rPr>
          <w:color w:val="222222"/>
        </w:rPr>
        <w:t xml:space="preserve"> of an event</w:t>
      </w:r>
      <w:r w:rsidRPr="008471DC">
        <w:rPr>
          <w:color w:val="222222"/>
        </w:rPr>
        <w:t>, there</w:t>
      </w:r>
      <w:r>
        <w:rPr>
          <w:color w:val="222222"/>
        </w:rPr>
        <w:t xml:space="preserve"> i</w:t>
      </w:r>
      <w:r w:rsidRPr="008471DC">
        <w:rPr>
          <w:color w:val="222222"/>
        </w:rPr>
        <w:t>s a gaping emotional void when victims of unbridled contagion</w:t>
      </w:r>
      <w:r>
        <w:rPr>
          <w:color w:val="222222"/>
        </w:rPr>
        <w:t>, personal and national terrorism</w:t>
      </w:r>
      <w:r w:rsidRPr="008471DC">
        <w:rPr>
          <w:color w:val="222222"/>
        </w:rPr>
        <w:t xml:space="preserve">, </w:t>
      </w:r>
      <w:r>
        <w:rPr>
          <w:color w:val="222222"/>
        </w:rPr>
        <w:t xml:space="preserve">catastrophic </w:t>
      </w:r>
      <w:r w:rsidRPr="008471DC">
        <w:rPr>
          <w:color w:val="222222"/>
        </w:rPr>
        <w:t xml:space="preserve">weather events, </w:t>
      </w:r>
      <w:r>
        <w:rPr>
          <w:color w:val="222222"/>
        </w:rPr>
        <w:t xml:space="preserve">and </w:t>
      </w:r>
      <w:r w:rsidRPr="008471DC">
        <w:rPr>
          <w:color w:val="222222"/>
        </w:rPr>
        <w:t>oppression</w:t>
      </w:r>
      <w:r>
        <w:rPr>
          <w:color w:val="222222"/>
        </w:rPr>
        <w:t xml:space="preserve"> of every kind</w:t>
      </w:r>
      <w:r w:rsidRPr="008471DC">
        <w:rPr>
          <w:color w:val="222222"/>
        </w:rPr>
        <w:t xml:space="preserve"> are lumped together as part of an indeterminate “mass”. </w:t>
      </w:r>
    </w:p>
    <w:p w14:paraId="67EBCC9F" w14:textId="77777777" w:rsidR="00087E43" w:rsidRPr="008471DC" w:rsidRDefault="00087E43" w:rsidP="00087E43">
      <w:pPr>
        <w:pStyle w:val="NormalWeb"/>
        <w:spacing w:before="0" w:beforeAutospacing="0" w:after="0" w:afterAutospacing="0" w:line="360" w:lineRule="auto"/>
        <w:rPr>
          <w:color w:val="222222"/>
        </w:rPr>
      </w:pPr>
      <w:r>
        <w:rPr>
          <w:color w:val="222222"/>
        </w:rPr>
        <w:tab/>
      </w:r>
      <w:r w:rsidRPr="008471DC">
        <w:rPr>
          <w:color w:val="222222"/>
        </w:rPr>
        <w:t xml:space="preserve">For every person included </w:t>
      </w:r>
      <w:r>
        <w:rPr>
          <w:color w:val="222222"/>
        </w:rPr>
        <w:t xml:space="preserve">as part of </w:t>
      </w:r>
      <w:r w:rsidRPr="008471DC">
        <w:rPr>
          <w:color w:val="222222"/>
        </w:rPr>
        <w:t xml:space="preserve">a media-described “mass”, there is a human being, </w:t>
      </w:r>
      <w:r>
        <w:rPr>
          <w:color w:val="222222"/>
        </w:rPr>
        <w:t>whether alive</w:t>
      </w:r>
      <w:r w:rsidRPr="008471DC">
        <w:rPr>
          <w:color w:val="222222"/>
        </w:rPr>
        <w:t xml:space="preserve"> or dead. When life ends because of </w:t>
      </w:r>
      <w:r>
        <w:rPr>
          <w:color w:val="222222"/>
        </w:rPr>
        <w:t xml:space="preserve">an </w:t>
      </w:r>
      <w:r w:rsidRPr="008471DC">
        <w:rPr>
          <w:color w:val="222222"/>
        </w:rPr>
        <w:t xml:space="preserve">inexplicable “mass” </w:t>
      </w:r>
      <w:r>
        <w:rPr>
          <w:color w:val="222222"/>
        </w:rPr>
        <w:t xml:space="preserve">occurrence of </w:t>
      </w:r>
      <w:r w:rsidRPr="008471DC">
        <w:rPr>
          <w:color w:val="222222"/>
        </w:rPr>
        <w:t>disease</w:t>
      </w:r>
      <w:r w:rsidRPr="00F702ED">
        <w:rPr>
          <w:color w:val="222222"/>
        </w:rPr>
        <w:t xml:space="preserve"> </w:t>
      </w:r>
      <w:r>
        <w:rPr>
          <w:color w:val="222222"/>
        </w:rPr>
        <w:t xml:space="preserve">or </w:t>
      </w:r>
      <w:r w:rsidRPr="008471DC">
        <w:rPr>
          <w:color w:val="222222"/>
        </w:rPr>
        <w:t>d</w:t>
      </w:r>
      <w:r>
        <w:rPr>
          <w:color w:val="222222"/>
        </w:rPr>
        <w:t>isaster</w:t>
      </w:r>
      <w:r w:rsidRPr="008471DC">
        <w:rPr>
          <w:color w:val="222222"/>
        </w:rPr>
        <w:t xml:space="preserve"> we</w:t>
      </w:r>
      <w:r>
        <w:rPr>
          <w:color w:val="222222"/>
        </w:rPr>
        <w:t xml:space="preserve"> a</w:t>
      </w:r>
      <w:r w:rsidRPr="008471DC">
        <w:rPr>
          <w:color w:val="222222"/>
        </w:rPr>
        <w:t xml:space="preserve">re painfully reminded that each individual has a unique story, “We spend our years as a tale that is told” (Psalm 90:9 KJV). Grief defies every assumption of “mass” because above all else, grief is individual and personal. </w:t>
      </w:r>
      <w:r>
        <w:rPr>
          <w:color w:val="222222"/>
        </w:rPr>
        <w:t>When there is</w:t>
      </w:r>
      <w:r w:rsidRPr="008471DC">
        <w:rPr>
          <w:color w:val="222222"/>
        </w:rPr>
        <w:t xml:space="preserve"> shared trauma, we</w:t>
      </w:r>
      <w:r>
        <w:rPr>
          <w:color w:val="222222"/>
        </w:rPr>
        <w:t xml:space="preserve"> a</w:t>
      </w:r>
      <w:r w:rsidRPr="008471DC">
        <w:rPr>
          <w:color w:val="222222"/>
        </w:rPr>
        <w:t xml:space="preserve">re </w:t>
      </w:r>
      <w:r>
        <w:rPr>
          <w:color w:val="222222"/>
        </w:rPr>
        <w:t>compelled</w:t>
      </w:r>
      <w:r w:rsidRPr="008471DC">
        <w:rPr>
          <w:color w:val="222222"/>
        </w:rPr>
        <w:t xml:space="preserve"> to </w:t>
      </w:r>
      <w:r w:rsidRPr="008471DC">
        <w:rPr>
          <w:color w:val="222222"/>
        </w:rPr>
        <w:lastRenderedPageBreak/>
        <w:t>react and feel beyond the sweeping generalities of “mass” a</w:t>
      </w:r>
      <w:r>
        <w:rPr>
          <w:color w:val="222222"/>
        </w:rPr>
        <w:t>nd</w:t>
      </w:r>
      <w:r w:rsidRPr="008471DC">
        <w:rPr>
          <w:color w:val="222222"/>
        </w:rPr>
        <w:t xml:space="preserve"> grieve </w:t>
      </w:r>
      <w:r>
        <w:rPr>
          <w:color w:val="222222"/>
        </w:rPr>
        <w:t xml:space="preserve">both individually and in unison </w:t>
      </w:r>
      <w:r w:rsidRPr="008471DC">
        <w:rPr>
          <w:color w:val="222222"/>
        </w:rPr>
        <w:t xml:space="preserve">the </w:t>
      </w:r>
      <w:r>
        <w:rPr>
          <w:color w:val="222222"/>
        </w:rPr>
        <w:t xml:space="preserve">sacred </w:t>
      </w:r>
      <w:r w:rsidRPr="008471DC">
        <w:rPr>
          <w:color w:val="222222"/>
        </w:rPr>
        <w:t xml:space="preserve">loss of </w:t>
      </w:r>
      <w:r>
        <w:rPr>
          <w:color w:val="222222"/>
        </w:rPr>
        <w:t xml:space="preserve">each </w:t>
      </w:r>
      <w:r w:rsidRPr="008471DC">
        <w:rPr>
          <w:color w:val="222222"/>
        </w:rPr>
        <w:t>human life.</w:t>
      </w:r>
    </w:p>
    <w:p w14:paraId="5C15CF98" w14:textId="322C4EE2" w:rsidR="00087E43" w:rsidRPr="008471DC" w:rsidRDefault="00087E43" w:rsidP="00087E43">
      <w:pPr>
        <w:pStyle w:val="NormalWeb"/>
        <w:spacing w:before="0" w:beforeAutospacing="0" w:after="0" w:afterAutospacing="0" w:line="360" w:lineRule="auto"/>
        <w:rPr>
          <w:color w:val="222222"/>
        </w:rPr>
      </w:pPr>
      <w:r>
        <w:rPr>
          <w:color w:val="222222"/>
        </w:rPr>
        <w:tab/>
      </w:r>
      <w:r w:rsidRPr="008471DC">
        <w:rPr>
          <w:color w:val="222222"/>
        </w:rPr>
        <w:t xml:space="preserve">We grieve as one when we hear </w:t>
      </w:r>
      <w:r>
        <w:rPr>
          <w:color w:val="222222"/>
        </w:rPr>
        <w:t>a</w:t>
      </w:r>
      <w:r w:rsidRPr="008471DC">
        <w:rPr>
          <w:color w:val="222222"/>
        </w:rPr>
        <w:t xml:space="preserve"> daughter describe the heartbreak of being able to do nothing more than look through a window</w:t>
      </w:r>
      <w:r w:rsidRPr="0086571F">
        <w:rPr>
          <w:color w:val="222222"/>
        </w:rPr>
        <w:t xml:space="preserve"> </w:t>
      </w:r>
      <w:r w:rsidRPr="008471DC">
        <w:rPr>
          <w:color w:val="222222"/>
        </w:rPr>
        <w:t xml:space="preserve">because of restrictions </w:t>
      </w:r>
      <w:r>
        <w:rPr>
          <w:color w:val="222222"/>
        </w:rPr>
        <w:t xml:space="preserve">imposed </w:t>
      </w:r>
      <w:r w:rsidRPr="008471DC">
        <w:rPr>
          <w:color w:val="222222"/>
        </w:rPr>
        <w:t xml:space="preserve">to </w:t>
      </w:r>
      <w:r>
        <w:rPr>
          <w:color w:val="222222"/>
        </w:rPr>
        <w:t>prevent the spread of viral infection</w:t>
      </w:r>
      <w:r w:rsidRPr="008471DC">
        <w:rPr>
          <w:color w:val="222222"/>
        </w:rPr>
        <w:t>, unable to be with her mother wh</w:t>
      </w:r>
      <w:r w:rsidR="005F470D">
        <w:rPr>
          <w:color w:val="222222"/>
        </w:rPr>
        <w:t>o is alone and</w:t>
      </w:r>
      <w:r w:rsidRPr="008471DC">
        <w:rPr>
          <w:color w:val="222222"/>
        </w:rPr>
        <w:t xml:space="preserve"> dying. </w:t>
      </w:r>
      <w:r>
        <w:rPr>
          <w:color w:val="222222"/>
        </w:rPr>
        <w:t>With a heart</w:t>
      </w:r>
      <w:r w:rsidRPr="008471DC">
        <w:rPr>
          <w:color w:val="222222"/>
        </w:rPr>
        <w:t xml:space="preserve"> shattered by disbelief and grief</w:t>
      </w:r>
      <w:r>
        <w:rPr>
          <w:color w:val="222222"/>
        </w:rPr>
        <w:t>, we hear a</w:t>
      </w:r>
      <w:r w:rsidRPr="008471DC">
        <w:rPr>
          <w:color w:val="222222"/>
        </w:rPr>
        <w:t xml:space="preserve"> distraught mother say through uncontrollable tears, “I don’t know where my son is”</w:t>
      </w:r>
      <w:r>
        <w:rPr>
          <w:color w:val="222222"/>
        </w:rPr>
        <w:t>, only</w:t>
      </w:r>
      <w:r w:rsidRPr="008471DC">
        <w:rPr>
          <w:color w:val="222222"/>
        </w:rPr>
        <w:t xml:space="preserve"> later </w:t>
      </w:r>
      <w:r>
        <w:rPr>
          <w:color w:val="222222"/>
        </w:rPr>
        <w:t xml:space="preserve">to </w:t>
      </w:r>
      <w:r w:rsidRPr="008471DC">
        <w:rPr>
          <w:color w:val="222222"/>
        </w:rPr>
        <w:t>learn that h</w:t>
      </w:r>
      <w:r>
        <w:rPr>
          <w:color w:val="222222"/>
        </w:rPr>
        <w:t>e</w:t>
      </w:r>
      <w:r w:rsidRPr="008471DC">
        <w:rPr>
          <w:color w:val="222222"/>
        </w:rPr>
        <w:t xml:space="preserve"> died in </w:t>
      </w:r>
      <w:r>
        <w:rPr>
          <w:color w:val="222222"/>
        </w:rPr>
        <w:t>a</w:t>
      </w:r>
      <w:r w:rsidRPr="008471DC">
        <w:rPr>
          <w:color w:val="222222"/>
        </w:rPr>
        <w:t xml:space="preserve"> mass shooting. </w:t>
      </w:r>
      <w:r>
        <w:rPr>
          <w:color w:val="222222"/>
        </w:rPr>
        <w:t>W</w:t>
      </w:r>
      <w:r w:rsidRPr="008471DC">
        <w:rPr>
          <w:color w:val="222222"/>
        </w:rPr>
        <w:t>hile it</w:t>
      </w:r>
      <w:r>
        <w:rPr>
          <w:color w:val="222222"/>
        </w:rPr>
        <w:t xml:space="preserve"> is</w:t>
      </w:r>
      <w:r w:rsidRPr="008471DC">
        <w:rPr>
          <w:color w:val="222222"/>
        </w:rPr>
        <w:t xml:space="preserve"> impossible to ignore the tectonic social and moral change evident in life all around us</w:t>
      </w:r>
      <w:r>
        <w:rPr>
          <w:color w:val="222222"/>
        </w:rPr>
        <w:t>, wi</w:t>
      </w:r>
      <w:r w:rsidRPr="008471DC">
        <w:rPr>
          <w:color w:val="222222"/>
        </w:rPr>
        <w:t>th borderless illness</w:t>
      </w:r>
      <w:r>
        <w:rPr>
          <w:color w:val="222222"/>
        </w:rPr>
        <w:t xml:space="preserve">, </w:t>
      </w:r>
      <w:r w:rsidRPr="008471DC">
        <w:rPr>
          <w:color w:val="222222"/>
        </w:rPr>
        <w:t>mass slayings</w:t>
      </w:r>
      <w:r>
        <w:rPr>
          <w:color w:val="222222"/>
        </w:rPr>
        <w:t>, and violence of every kind</w:t>
      </w:r>
      <w:r w:rsidRPr="008471DC">
        <w:rPr>
          <w:color w:val="222222"/>
        </w:rPr>
        <w:t xml:space="preserve"> </w:t>
      </w:r>
      <w:r>
        <w:rPr>
          <w:color w:val="222222"/>
        </w:rPr>
        <w:t>there is a kind of</w:t>
      </w:r>
      <w:r w:rsidRPr="008471DC">
        <w:rPr>
          <w:color w:val="222222"/>
        </w:rPr>
        <w:t xml:space="preserve"> aggregate confusion that echoes the anger, frustration, and conflicted emotions of chaos. The psalmist David expressed his human fear, “For I hear the whispering of many— terror all around!—as they scheme together against me, as they plot to take my life” (Psalm 31:13 NRSV).</w:t>
      </w:r>
    </w:p>
    <w:p w14:paraId="4BC9E045" w14:textId="51001512" w:rsidR="00087E43" w:rsidRPr="00244719" w:rsidRDefault="00087E43" w:rsidP="00087E43">
      <w:pPr>
        <w:pStyle w:val="NormalWeb"/>
        <w:spacing w:before="0" w:beforeAutospacing="0" w:after="0" w:afterAutospacing="0" w:line="360" w:lineRule="auto"/>
        <w:rPr>
          <w:color w:val="222222"/>
        </w:rPr>
      </w:pPr>
      <w:r>
        <w:rPr>
          <w:color w:val="222222"/>
        </w:rPr>
        <w:tab/>
      </w:r>
      <w:r w:rsidRPr="00244719">
        <w:rPr>
          <w:color w:val="222222"/>
        </w:rPr>
        <w:t>We grieve as one when we consider the ripple effect of sudden, unexpected loss</w:t>
      </w:r>
      <w:r>
        <w:rPr>
          <w:color w:val="222222"/>
        </w:rPr>
        <w:t xml:space="preserve"> </w:t>
      </w:r>
      <w:r w:rsidRPr="00244719">
        <w:rPr>
          <w:color w:val="222222"/>
        </w:rPr>
        <w:t xml:space="preserve">on those who survive—not only family members, but </w:t>
      </w:r>
      <w:r w:rsidR="004C09D2">
        <w:rPr>
          <w:color w:val="222222"/>
        </w:rPr>
        <w:t xml:space="preserve">also </w:t>
      </w:r>
      <w:r w:rsidRPr="00244719">
        <w:rPr>
          <w:color w:val="222222"/>
        </w:rPr>
        <w:t xml:space="preserve">friends, colleagues, neighbors, school friends, </w:t>
      </w:r>
      <w:r w:rsidR="00A77ED3">
        <w:rPr>
          <w:color w:val="222222"/>
        </w:rPr>
        <w:t xml:space="preserve"> </w:t>
      </w:r>
      <w:r w:rsidRPr="00244719">
        <w:rPr>
          <w:color w:val="222222"/>
        </w:rPr>
        <w:t>church communities</w:t>
      </w:r>
      <w:r w:rsidR="00A77ED3">
        <w:rPr>
          <w:color w:val="222222"/>
        </w:rPr>
        <w:t>, and on and on</w:t>
      </w:r>
      <w:r w:rsidRPr="00244719">
        <w:rPr>
          <w:color w:val="222222"/>
        </w:rPr>
        <w:t xml:space="preserve">. </w:t>
      </w:r>
      <w:r>
        <w:rPr>
          <w:color w:val="222222"/>
        </w:rPr>
        <w:t>For each individual who dies, t</w:t>
      </w:r>
      <w:r w:rsidRPr="00244719">
        <w:rPr>
          <w:color w:val="222222"/>
        </w:rPr>
        <w:t xml:space="preserve">here are hundreds, perhaps even thousands </w:t>
      </w:r>
      <w:r>
        <w:rPr>
          <w:color w:val="222222"/>
        </w:rPr>
        <w:t xml:space="preserve">of people </w:t>
      </w:r>
      <w:r w:rsidRPr="00244719">
        <w:rPr>
          <w:color w:val="222222"/>
        </w:rPr>
        <w:t>whose lives are unalterably changed by the untimely death of one they know and love.</w:t>
      </w:r>
      <w:r w:rsidRPr="000A0125">
        <w:rPr>
          <w:color w:val="222222"/>
        </w:rPr>
        <w:t xml:space="preserve"> </w:t>
      </w:r>
      <w:r w:rsidRPr="00244719">
        <w:rPr>
          <w:color w:val="222222"/>
        </w:rPr>
        <w:t xml:space="preserve">With renewed reverence for life and spiritual respect for the mystery of death, </w:t>
      </w:r>
      <w:r>
        <w:rPr>
          <w:color w:val="222222"/>
        </w:rPr>
        <w:t xml:space="preserve">as one </w:t>
      </w:r>
      <w:r w:rsidRPr="00244719">
        <w:rPr>
          <w:color w:val="222222"/>
        </w:rPr>
        <w:t xml:space="preserve">we grieve each living, breathing soul, each father, mother, child, son, daughter, wife, husband, and every other relationship of spirit and bond that connects us one to another. </w:t>
      </w:r>
    </w:p>
    <w:p w14:paraId="1AADA00B" w14:textId="0819D167" w:rsidR="00087E43" w:rsidRPr="00244719" w:rsidRDefault="00087E43" w:rsidP="00087E43">
      <w:pPr>
        <w:spacing w:after="0" w:line="360" w:lineRule="auto"/>
        <w:rPr>
          <w:rFonts w:ascii="Times New Roman" w:hAnsi="Times New Roman" w:cs="Times New Roman"/>
          <w:color w:val="222222"/>
          <w:sz w:val="24"/>
          <w:szCs w:val="24"/>
        </w:rPr>
      </w:pPr>
      <w:r w:rsidRPr="00244719">
        <w:rPr>
          <w:rFonts w:ascii="Times New Roman" w:hAnsi="Times New Roman" w:cs="Times New Roman"/>
          <w:color w:val="222222"/>
          <w:sz w:val="24"/>
          <w:szCs w:val="24"/>
        </w:rPr>
        <w:tab/>
      </w:r>
      <w:r>
        <w:rPr>
          <w:rFonts w:ascii="Times New Roman" w:hAnsi="Times New Roman" w:cs="Times New Roman"/>
          <w:color w:val="222222"/>
          <w:sz w:val="24"/>
          <w:szCs w:val="24"/>
        </w:rPr>
        <w:t>We grieve as one when we</w:t>
      </w:r>
      <w:r w:rsidRPr="00244719">
        <w:rPr>
          <w:rFonts w:ascii="Times New Roman" w:hAnsi="Times New Roman" w:cs="Times New Roman"/>
          <w:color w:val="222222"/>
          <w:sz w:val="24"/>
          <w:szCs w:val="24"/>
        </w:rPr>
        <w:t xml:space="preserve"> honor the meaning and value of each life made for a specific purpose in the divine order of creation</w:t>
      </w:r>
      <w:r w:rsidR="002D5489">
        <w:rPr>
          <w:rFonts w:ascii="Times New Roman" w:hAnsi="Times New Roman" w:cs="Times New Roman"/>
          <w:color w:val="222222"/>
          <w:sz w:val="24"/>
          <w:szCs w:val="24"/>
        </w:rPr>
        <w:t xml:space="preserve">, </w:t>
      </w:r>
      <w:r w:rsidR="007B2738">
        <w:rPr>
          <w:rFonts w:ascii="Times New Roman" w:hAnsi="Times New Roman" w:cs="Times New Roman"/>
          <w:color w:val="222222"/>
          <w:sz w:val="24"/>
          <w:szCs w:val="24"/>
        </w:rPr>
        <w:t>made</w:t>
      </w:r>
      <w:r w:rsidRPr="00244719">
        <w:rPr>
          <w:rFonts w:ascii="Times New Roman" w:hAnsi="Times New Roman" w:cs="Times New Roman"/>
          <w:color w:val="222222"/>
          <w:sz w:val="24"/>
          <w:szCs w:val="24"/>
        </w:rPr>
        <w:t xml:space="preserve"> in the image of a loving, caring God. As one we pray that God will comfort those who grieve, “both low and high, rich and poor together” (Psalm 49:2 NRSV). We pray that God will give strength and courage to </w:t>
      </w:r>
      <w:r>
        <w:rPr>
          <w:rFonts w:ascii="Times New Roman" w:hAnsi="Times New Roman" w:cs="Times New Roman"/>
          <w:color w:val="222222"/>
          <w:sz w:val="24"/>
          <w:szCs w:val="24"/>
        </w:rPr>
        <w:t xml:space="preserve">all </w:t>
      </w:r>
      <w:r w:rsidRPr="00244719">
        <w:rPr>
          <w:rFonts w:ascii="Times New Roman" w:hAnsi="Times New Roman" w:cs="Times New Roman"/>
          <w:color w:val="222222"/>
          <w:sz w:val="24"/>
          <w:szCs w:val="24"/>
        </w:rPr>
        <w:t xml:space="preserve">those whose hearts are broken. We pray that the destructive power of a viral epidemic or willful brutality </w:t>
      </w:r>
      <w:r>
        <w:rPr>
          <w:rFonts w:ascii="Times New Roman" w:hAnsi="Times New Roman" w:cs="Times New Roman"/>
          <w:color w:val="222222"/>
          <w:sz w:val="24"/>
          <w:szCs w:val="24"/>
        </w:rPr>
        <w:t xml:space="preserve">will be overcome </w:t>
      </w:r>
      <w:r w:rsidRPr="00244719">
        <w:rPr>
          <w:rFonts w:ascii="Times New Roman" w:hAnsi="Times New Roman" w:cs="Times New Roman"/>
          <w:color w:val="222222"/>
          <w:sz w:val="24"/>
          <w:szCs w:val="24"/>
        </w:rPr>
        <w:t xml:space="preserve">through God’s infinite goodness, mercy, and grace, “‘Who will contend with me? Let us stand up together. Who are my adversaries?  Let them confront me. It is the Lord God who helps me’” (Isaiah 50:8-9 NRSV). </w:t>
      </w:r>
    </w:p>
    <w:p w14:paraId="549A33E8" w14:textId="77777777" w:rsidR="00087E43" w:rsidRDefault="00087E43" w:rsidP="00087E43">
      <w:pPr>
        <w:pStyle w:val="NormalWeb"/>
        <w:spacing w:before="0" w:beforeAutospacing="0" w:after="0" w:afterAutospacing="0" w:line="360" w:lineRule="auto"/>
        <w:rPr>
          <w:color w:val="222222"/>
        </w:rPr>
      </w:pPr>
      <w:r w:rsidRPr="00244719">
        <w:rPr>
          <w:color w:val="222222"/>
        </w:rPr>
        <w:tab/>
      </w:r>
    </w:p>
    <w:p w14:paraId="5F991BC6" w14:textId="77777777" w:rsidR="00087E43" w:rsidRDefault="00087E43" w:rsidP="00087E43">
      <w:pPr>
        <w:pStyle w:val="NormalWeb"/>
        <w:spacing w:before="0" w:beforeAutospacing="0" w:after="0" w:afterAutospacing="0" w:line="360" w:lineRule="auto"/>
        <w:rPr>
          <w:color w:val="222222"/>
        </w:rPr>
      </w:pPr>
    </w:p>
    <w:p w14:paraId="0B9EA045" w14:textId="77777777" w:rsidR="00087E43" w:rsidRDefault="00087E43" w:rsidP="00087E43">
      <w:pPr>
        <w:pStyle w:val="NormalWeb"/>
        <w:spacing w:before="0" w:beforeAutospacing="0" w:after="0" w:afterAutospacing="0" w:line="360" w:lineRule="auto"/>
        <w:rPr>
          <w:color w:val="222222"/>
        </w:rPr>
      </w:pPr>
    </w:p>
    <w:p w14:paraId="11E18BD5" w14:textId="1D25BFC5" w:rsidR="00087E43" w:rsidRDefault="00087E43" w:rsidP="00087E43">
      <w:pPr>
        <w:pStyle w:val="NormalWeb"/>
        <w:spacing w:before="0" w:beforeAutospacing="0" w:after="0" w:afterAutospacing="0" w:line="360" w:lineRule="auto"/>
        <w:rPr>
          <w:color w:val="222222"/>
        </w:rPr>
      </w:pPr>
      <w:r>
        <w:rPr>
          <w:color w:val="222222"/>
        </w:rPr>
        <w:lastRenderedPageBreak/>
        <w:tab/>
        <w:t>We grieve t</w:t>
      </w:r>
      <w:r w:rsidRPr="00244719">
        <w:rPr>
          <w:color w:val="222222"/>
        </w:rPr>
        <w:t>ogether</w:t>
      </w:r>
      <w:r w:rsidR="008B4E5C">
        <w:rPr>
          <w:color w:val="222222"/>
        </w:rPr>
        <w:t>,</w:t>
      </w:r>
      <w:r w:rsidRPr="00244719">
        <w:rPr>
          <w:color w:val="222222"/>
        </w:rPr>
        <w:t xml:space="preserve"> in unison, as one</w:t>
      </w:r>
      <w:r w:rsidR="008B4E5C">
        <w:rPr>
          <w:color w:val="222222"/>
        </w:rPr>
        <w:t xml:space="preserve">, </w:t>
      </w:r>
      <w:r w:rsidR="004C435B">
        <w:rPr>
          <w:color w:val="222222"/>
        </w:rPr>
        <w:t>strengthened</w:t>
      </w:r>
      <w:r w:rsidRPr="00244719">
        <w:rPr>
          <w:color w:val="222222"/>
        </w:rPr>
        <w:t xml:space="preserve"> by the </w:t>
      </w:r>
      <w:r>
        <w:rPr>
          <w:color w:val="222222"/>
        </w:rPr>
        <w:t>comfort</w:t>
      </w:r>
      <w:r w:rsidR="00EF05F5">
        <w:rPr>
          <w:color w:val="222222"/>
        </w:rPr>
        <w:t xml:space="preserve"> and grace of</w:t>
      </w:r>
      <w:r w:rsidRPr="00244719">
        <w:rPr>
          <w:color w:val="222222"/>
        </w:rPr>
        <w:t xml:space="preserve"> faith</w:t>
      </w:r>
      <w:r>
        <w:rPr>
          <w:color w:val="222222"/>
        </w:rPr>
        <w:t xml:space="preserve"> through the power and presence of God</w:t>
      </w:r>
      <w:r w:rsidRPr="00244719">
        <w:rPr>
          <w:color w:val="222222"/>
        </w:rPr>
        <w:t>, “No testing has overtaken you that is not common to everyone. God is faithful, and he will not let you be tested beyond your strength, but with the testing he will also</w:t>
      </w:r>
      <w:r w:rsidRPr="008471DC">
        <w:rPr>
          <w:color w:val="222222"/>
        </w:rPr>
        <w:t xml:space="preserve"> provide the way out so that you may be able to endure it” </w:t>
      </w:r>
    </w:p>
    <w:p w14:paraId="14BE28F2" w14:textId="77777777" w:rsidR="00087E43" w:rsidRDefault="00087E43" w:rsidP="00087E43">
      <w:pPr>
        <w:pStyle w:val="NormalWeb"/>
        <w:spacing w:before="0" w:beforeAutospacing="0" w:after="0" w:afterAutospacing="0" w:line="360" w:lineRule="auto"/>
        <w:rPr>
          <w:color w:val="222222"/>
        </w:rPr>
      </w:pPr>
      <w:r w:rsidRPr="008471DC">
        <w:rPr>
          <w:color w:val="222222"/>
        </w:rPr>
        <w:t>(1 Corinthians 10:13 NRSV).</w:t>
      </w:r>
    </w:p>
    <w:p w14:paraId="5E359917" w14:textId="77777777" w:rsidR="00087E43" w:rsidRPr="008471DC" w:rsidRDefault="00087E43" w:rsidP="00087E43">
      <w:pPr>
        <w:pStyle w:val="NormalWeb"/>
        <w:spacing w:before="0" w:beforeAutospacing="0" w:after="0" w:afterAutospacing="0" w:line="360" w:lineRule="auto"/>
        <w:rPr>
          <w:color w:val="222222"/>
        </w:rPr>
      </w:pPr>
    </w:p>
    <w:p w14:paraId="1F80E41D" w14:textId="77777777" w:rsidR="006C0544" w:rsidRDefault="00087E43" w:rsidP="002D2E46">
      <w:pPr>
        <w:spacing w:before="100" w:beforeAutospacing="1" w:after="100" w:afterAutospacing="1" w:line="240" w:lineRule="auto"/>
        <w:ind w:left="720" w:right="2160"/>
        <w:rPr>
          <w:rFonts w:ascii="Times New Roman" w:eastAsia="Times New Roman" w:hAnsi="Times New Roman" w:cs="Times New Roman"/>
          <w:bCs/>
          <w:iCs/>
          <w:sz w:val="24"/>
          <w:szCs w:val="24"/>
        </w:rPr>
      </w:pPr>
      <w:r w:rsidRPr="006C0544">
        <w:rPr>
          <w:rFonts w:ascii="Times New Roman" w:eastAsia="Times New Roman" w:hAnsi="Times New Roman" w:cs="Times New Roman"/>
          <w:bCs/>
          <w:iCs/>
          <w:sz w:val="24"/>
          <w:szCs w:val="24"/>
        </w:rPr>
        <w:t xml:space="preserve">In you, O </w:t>
      </w:r>
      <w:r w:rsidRPr="006C0544">
        <w:rPr>
          <w:rFonts w:ascii="Times New Roman" w:eastAsia="Times New Roman" w:hAnsi="Times New Roman" w:cs="Times New Roman"/>
          <w:bCs/>
          <w:iCs/>
          <w:smallCaps/>
          <w:sz w:val="24"/>
          <w:szCs w:val="24"/>
        </w:rPr>
        <w:t>Lord</w:t>
      </w:r>
      <w:r w:rsidRPr="006C0544">
        <w:rPr>
          <w:rFonts w:ascii="Times New Roman" w:eastAsia="Times New Roman" w:hAnsi="Times New Roman" w:cs="Times New Roman"/>
          <w:bCs/>
          <w:iCs/>
          <w:sz w:val="24"/>
          <w:szCs w:val="24"/>
        </w:rPr>
        <w:t>, I seek refuge; do not let me ever be put to shame; in your righteousness deliver me. Incline your ear to me; rescue me speedily. Be a rock of refuge for me, a strong fortress to save me.</w:t>
      </w:r>
    </w:p>
    <w:p w14:paraId="0CD646E4" w14:textId="691681DD" w:rsidR="00087E43" w:rsidRPr="006C0544" w:rsidRDefault="00087E43" w:rsidP="002D2E46">
      <w:pPr>
        <w:spacing w:before="100" w:beforeAutospacing="1" w:after="100" w:afterAutospacing="1" w:line="240" w:lineRule="auto"/>
        <w:ind w:left="720" w:right="2160"/>
        <w:rPr>
          <w:rFonts w:ascii="Times New Roman" w:eastAsia="Times New Roman" w:hAnsi="Times New Roman" w:cs="Times New Roman"/>
          <w:bCs/>
          <w:iCs/>
          <w:sz w:val="24"/>
          <w:szCs w:val="24"/>
        </w:rPr>
      </w:pPr>
      <w:r w:rsidRPr="006C0544">
        <w:rPr>
          <w:rFonts w:ascii="Times New Roman" w:eastAsia="Times New Roman" w:hAnsi="Times New Roman" w:cs="Times New Roman"/>
          <w:bCs/>
          <w:iCs/>
          <w:sz w:val="24"/>
          <w:szCs w:val="24"/>
        </w:rPr>
        <w:t>You are indeed my rock and my fortress; for your name’s sake lead me and guide me,</w:t>
      </w:r>
      <w:r w:rsidRPr="006C0544">
        <w:rPr>
          <w:rFonts w:ascii="Times New Roman" w:eastAsia="Times New Roman" w:hAnsi="Times New Roman" w:cs="Times New Roman"/>
          <w:bCs/>
          <w:iCs/>
          <w:sz w:val="24"/>
          <w:szCs w:val="24"/>
          <w:vertAlign w:val="superscript"/>
        </w:rPr>
        <w:t> </w:t>
      </w:r>
      <w:r w:rsidRPr="006C0544">
        <w:rPr>
          <w:rFonts w:ascii="Times New Roman" w:eastAsia="Times New Roman" w:hAnsi="Times New Roman" w:cs="Times New Roman"/>
          <w:bCs/>
          <w:iCs/>
          <w:sz w:val="24"/>
          <w:szCs w:val="24"/>
        </w:rPr>
        <w:t>take me out of the net that is hidden for me, for you are my refuge.</w:t>
      </w:r>
      <w:r w:rsidRPr="006C0544">
        <w:rPr>
          <w:rFonts w:ascii="Times New Roman" w:eastAsia="Times New Roman" w:hAnsi="Times New Roman" w:cs="Times New Roman"/>
          <w:bCs/>
          <w:iCs/>
          <w:sz w:val="24"/>
          <w:szCs w:val="24"/>
          <w:vertAlign w:val="superscript"/>
        </w:rPr>
        <w:t> </w:t>
      </w:r>
      <w:r w:rsidRPr="006C0544">
        <w:rPr>
          <w:rFonts w:ascii="Times New Roman" w:eastAsia="Times New Roman" w:hAnsi="Times New Roman" w:cs="Times New Roman"/>
          <w:bCs/>
          <w:iCs/>
          <w:sz w:val="24"/>
          <w:szCs w:val="24"/>
        </w:rPr>
        <w:t>Into your hand I commit my spirit;</w:t>
      </w:r>
      <w:r w:rsidRPr="006C0544">
        <w:rPr>
          <w:rFonts w:ascii="Times New Roman" w:eastAsia="Times New Roman" w:hAnsi="Times New Roman" w:cs="Times New Roman"/>
          <w:bCs/>
          <w:iCs/>
          <w:sz w:val="24"/>
          <w:szCs w:val="24"/>
        </w:rPr>
        <w:br/>
        <w:t xml:space="preserve">you have redeemed me, O </w:t>
      </w:r>
      <w:r w:rsidRPr="006C0544">
        <w:rPr>
          <w:rFonts w:ascii="Times New Roman" w:eastAsia="Times New Roman" w:hAnsi="Times New Roman" w:cs="Times New Roman"/>
          <w:bCs/>
          <w:iCs/>
          <w:smallCaps/>
          <w:sz w:val="24"/>
          <w:szCs w:val="24"/>
        </w:rPr>
        <w:t>Lord</w:t>
      </w:r>
      <w:r w:rsidRPr="006C0544">
        <w:rPr>
          <w:rFonts w:ascii="Times New Roman" w:eastAsia="Times New Roman" w:hAnsi="Times New Roman" w:cs="Times New Roman"/>
          <w:bCs/>
          <w:iCs/>
          <w:sz w:val="24"/>
          <w:szCs w:val="24"/>
        </w:rPr>
        <w:t>, faithful God.</w:t>
      </w:r>
    </w:p>
    <w:p w14:paraId="136A4E1B" w14:textId="77777777" w:rsidR="00087E43" w:rsidRPr="006C0544" w:rsidRDefault="00087E43" w:rsidP="002D2E46">
      <w:pPr>
        <w:spacing w:before="100" w:beforeAutospacing="1" w:after="100" w:afterAutospacing="1" w:line="240" w:lineRule="auto"/>
        <w:ind w:left="720" w:right="2160"/>
        <w:rPr>
          <w:rFonts w:ascii="Times New Roman" w:eastAsia="Times New Roman" w:hAnsi="Times New Roman" w:cs="Times New Roman"/>
          <w:bCs/>
          <w:iCs/>
          <w:sz w:val="24"/>
          <w:szCs w:val="24"/>
        </w:rPr>
      </w:pPr>
      <w:r w:rsidRPr="006C0544">
        <w:rPr>
          <w:rFonts w:ascii="Times New Roman" w:eastAsia="Times New Roman" w:hAnsi="Times New Roman" w:cs="Times New Roman"/>
          <w:bCs/>
          <w:iCs/>
          <w:sz w:val="24"/>
          <w:szCs w:val="24"/>
        </w:rPr>
        <w:t>You hate</w:t>
      </w:r>
      <w:r w:rsidRPr="006C0544">
        <w:rPr>
          <w:rFonts w:ascii="Times New Roman" w:eastAsia="Times New Roman" w:hAnsi="Times New Roman" w:cs="Times New Roman"/>
          <w:bCs/>
          <w:iCs/>
          <w:sz w:val="24"/>
          <w:szCs w:val="24"/>
          <w:vertAlign w:val="superscript"/>
        </w:rPr>
        <w:t xml:space="preserve"> </w:t>
      </w:r>
      <w:r w:rsidRPr="006C0544">
        <w:rPr>
          <w:rFonts w:ascii="Times New Roman" w:eastAsia="Times New Roman" w:hAnsi="Times New Roman" w:cs="Times New Roman"/>
          <w:bCs/>
          <w:iCs/>
          <w:sz w:val="24"/>
          <w:szCs w:val="24"/>
        </w:rPr>
        <w:t xml:space="preserve">those who pay regard to worthless idols, but I trust in the </w:t>
      </w:r>
      <w:r w:rsidRPr="006C0544">
        <w:rPr>
          <w:rFonts w:ascii="Times New Roman" w:eastAsia="Times New Roman" w:hAnsi="Times New Roman" w:cs="Times New Roman"/>
          <w:bCs/>
          <w:iCs/>
          <w:smallCaps/>
          <w:sz w:val="24"/>
          <w:szCs w:val="24"/>
        </w:rPr>
        <w:t>Lord</w:t>
      </w:r>
      <w:r w:rsidRPr="006C0544">
        <w:rPr>
          <w:rFonts w:ascii="Times New Roman" w:eastAsia="Times New Roman" w:hAnsi="Times New Roman" w:cs="Times New Roman"/>
          <w:bCs/>
          <w:iCs/>
          <w:sz w:val="24"/>
          <w:szCs w:val="24"/>
        </w:rPr>
        <w:t>. I will exult and rejoice in your steadfast love, because you have seen my affliction; you have taken heed of my adversities, and have not delivered me into the hand of the enemy; you have set my feet in a broad place.</w:t>
      </w:r>
    </w:p>
    <w:p w14:paraId="70431AE7" w14:textId="77777777" w:rsidR="00087E43" w:rsidRPr="006C0544" w:rsidRDefault="00087E43" w:rsidP="002D2E46">
      <w:pPr>
        <w:spacing w:line="240" w:lineRule="auto"/>
        <w:ind w:left="720" w:right="2160"/>
        <w:rPr>
          <w:rFonts w:ascii="Times New Roman" w:eastAsia="Times New Roman" w:hAnsi="Times New Roman" w:cs="Times New Roman"/>
          <w:bCs/>
          <w:iCs/>
          <w:sz w:val="24"/>
          <w:szCs w:val="24"/>
        </w:rPr>
      </w:pPr>
      <w:r w:rsidRPr="006C0544">
        <w:rPr>
          <w:rFonts w:ascii="Times New Roman" w:eastAsia="Times New Roman" w:hAnsi="Times New Roman" w:cs="Times New Roman"/>
          <w:bCs/>
          <w:iCs/>
          <w:sz w:val="24"/>
          <w:szCs w:val="24"/>
        </w:rPr>
        <w:t xml:space="preserve">Love the </w:t>
      </w:r>
      <w:r w:rsidRPr="006C0544">
        <w:rPr>
          <w:rFonts w:ascii="Times New Roman" w:eastAsia="Times New Roman" w:hAnsi="Times New Roman" w:cs="Times New Roman"/>
          <w:bCs/>
          <w:iCs/>
          <w:smallCaps/>
          <w:sz w:val="24"/>
          <w:szCs w:val="24"/>
        </w:rPr>
        <w:t>Lord</w:t>
      </w:r>
      <w:r w:rsidRPr="006C0544">
        <w:rPr>
          <w:rFonts w:ascii="Times New Roman" w:eastAsia="Times New Roman" w:hAnsi="Times New Roman" w:cs="Times New Roman"/>
          <w:bCs/>
          <w:iCs/>
          <w:sz w:val="24"/>
          <w:szCs w:val="24"/>
        </w:rPr>
        <w:t xml:space="preserve">, all you his saints. The </w:t>
      </w:r>
      <w:r w:rsidRPr="006C0544">
        <w:rPr>
          <w:rFonts w:ascii="Times New Roman" w:eastAsia="Times New Roman" w:hAnsi="Times New Roman" w:cs="Times New Roman"/>
          <w:bCs/>
          <w:iCs/>
          <w:smallCaps/>
          <w:sz w:val="24"/>
          <w:szCs w:val="24"/>
        </w:rPr>
        <w:t>Lord</w:t>
      </w:r>
      <w:r w:rsidRPr="006C0544">
        <w:rPr>
          <w:rFonts w:ascii="Times New Roman" w:eastAsia="Times New Roman" w:hAnsi="Times New Roman" w:cs="Times New Roman"/>
          <w:bCs/>
          <w:iCs/>
          <w:sz w:val="24"/>
          <w:szCs w:val="24"/>
        </w:rPr>
        <w:t xml:space="preserve"> preserves the faithful, but abundantly repays the one who acts haughtily.</w:t>
      </w:r>
      <w:r w:rsidRPr="006C0544">
        <w:rPr>
          <w:rFonts w:ascii="Times New Roman" w:eastAsia="Times New Roman" w:hAnsi="Times New Roman" w:cs="Times New Roman"/>
          <w:bCs/>
          <w:iCs/>
          <w:sz w:val="24"/>
          <w:szCs w:val="24"/>
          <w:vertAlign w:val="superscript"/>
        </w:rPr>
        <w:t> </w:t>
      </w:r>
      <w:r w:rsidRPr="006C0544">
        <w:rPr>
          <w:rFonts w:ascii="Times New Roman" w:eastAsia="Times New Roman" w:hAnsi="Times New Roman" w:cs="Times New Roman"/>
          <w:bCs/>
          <w:iCs/>
          <w:sz w:val="24"/>
          <w:szCs w:val="24"/>
        </w:rPr>
        <w:t xml:space="preserve">Be strong, and let your heart take courage, all you who wait for the </w:t>
      </w:r>
      <w:r w:rsidRPr="006C0544">
        <w:rPr>
          <w:rFonts w:ascii="Times New Roman" w:eastAsia="Times New Roman" w:hAnsi="Times New Roman" w:cs="Times New Roman"/>
          <w:bCs/>
          <w:iCs/>
          <w:smallCaps/>
          <w:sz w:val="24"/>
          <w:szCs w:val="24"/>
        </w:rPr>
        <w:t>Lord</w:t>
      </w:r>
      <w:r w:rsidRPr="006C0544">
        <w:rPr>
          <w:rFonts w:ascii="Times New Roman" w:eastAsia="Times New Roman" w:hAnsi="Times New Roman" w:cs="Times New Roman"/>
          <w:bCs/>
          <w:iCs/>
          <w:sz w:val="24"/>
          <w:szCs w:val="24"/>
        </w:rPr>
        <w:t xml:space="preserve">. </w:t>
      </w:r>
    </w:p>
    <w:p w14:paraId="596BF97E" w14:textId="77777777" w:rsidR="00087E43" w:rsidRPr="006C0544" w:rsidRDefault="00087E43" w:rsidP="002D2E46">
      <w:pPr>
        <w:spacing w:line="240" w:lineRule="auto"/>
        <w:ind w:left="720" w:right="2160"/>
        <w:rPr>
          <w:rFonts w:ascii="Times New Roman" w:eastAsia="Times New Roman" w:hAnsi="Times New Roman" w:cs="Times New Roman"/>
          <w:bCs/>
          <w:iCs/>
          <w:sz w:val="24"/>
          <w:szCs w:val="24"/>
        </w:rPr>
      </w:pPr>
      <w:r w:rsidRPr="006C0544">
        <w:rPr>
          <w:rFonts w:ascii="Times New Roman" w:eastAsia="Times New Roman" w:hAnsi="Times New Roman" w:cs="Times New Roman"/>
          <w:bCs/>
          <w:iCs/>
          <w:sz w:val="24"/>
          <w:szCs w:val="24"/>
        </w:rPr>
        <w:t>P</w:t>
      </w:r>
      <w:r w:rsidRPr="006C0544">
        <w:rPr>
          <w:rFonts w:ascii="Times New Roman" w:hAnsi="Times New Roman" w:cs="Times New Roman"/>
          <w:bCs/>
          <w:iCs/>
          <w:sz w:val="24"/>
          <w:szCs w:val="24"/>
        </w:rPr>
        <w:t>salm 31:1-8, 23-24 NRSV</w:t>
      </w:r>
    </w:p>
    <w:p w14:paraId="233547FF" w14:textId="77777777" w:rsidR="00BD2091" w:rsidRPr="006C0544" w:rsidRDefault="00BD2091" w:rsidP="002D2E46">
      <w:pPr>
        <w:ind w:left="720" w:right="2160"/>
        <w:rPr>
          <w:bCs/>
          <w:iCs/>
        </w:rPr>
      </w:pPr>
    </w:p>
    <w:p w14:paraId="2C64D3C7" w14:textId="77777777" w:rsidR="001C2EB8" w:rsidRPr="006C0544" w:rsidRDefault="001C2EB8" w:rsidP="006C0544">
      <w:pPr>
        <w:ind w:left="720"/>
        <w:rPr>
          <w:bCs/>
          <w:iCs/>
        </w:rPr>
      </w:pPr>
    </w:p>
    <w:p w14:paraId="021D29CD" w14:textId="77777777" w:rsidR="001C2EB8" w:rsidRDefault="001C2EB8"/>
    <w:p w14:paraId="64C1FDF2" w14:textId="77777777" w:rsidR="001C2EB8" w:rsidRDefault="001C2EB8" w:rsidP="001C2EB8">
      <w:pPr>
        <w:pStyle w:val="ListParagraph"/>
        <w:ind w:left="0"/>
        <w:rPr>
          <w:b/>
          <w:bCs/>
          <w:i/>
          <w:iCs/>
          <w:sz w:val="22"/>
        </w:rPr>
      </w:pPr>
      <w:r>
        <w:rPr>
          <w:rFonts w:ascii="Times New Roman" w:hAnsi="Times New Roman" w:cs="Times New Roman"/>
          <w:b/>
          <w:bCs/>
          <w:i/>
          <w:iCs/>
          <w:sz w:val="22"/>
        </w:rPr>
        <w:t>Julie Yarbrough is an author and lay grief facilitator. She has written extensively on grief including Present Comfort, the Beyond the Broken Heart devotional book and grief group resources, A Journey Through Grief, and Secure in the Storm. Julie is a member of Highland Park United Methodist Church in Dallas, Texas. She blogs at beyondthebrokenheart.com.</w:t>
      </w:r>
    </w:p>
    <w:p w14:paraId="013807F5" w14:textId="77777777" w:rsidR="001C2EB8" w:rsidRDefault="001C2EB8" w:rsidP="001C2EB8">
      <w:pPr>
        <w:spacing w:line="240" w:lineRule="auto"/>
        <w:rPr>
          <w:b/>
          <w:bCs/>
          <w:i/>
          <w:iCs/>
        </w:rPr>
      </w:pPr>
    </w:p>
    <w:p w14:paraId="33DAE241" w14:textId="77777777" w:rsidR="001C2EB8" w:rsidRDefault="001C2EB8"/>
    <w:sectPr w:rsidR="001C2EB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36A9" w14:textId="77777777" w:rsidR="00070276" w:rsidRDefault="00070276" w:rsidP="00574A89">
      <w:pPr>
        <w:spacing w:after="0" w:line="240" w:lineRule="auto"/>
      </w:pPr>
      <w:r>
        <w:separator/>
      </w:r>
    </w:p>
  </w:endnote>
  <w:endnote w:type="continuationSeparator" w:id="0">
    <w:p w14:paraId="5795D2CF" w14:textId="77777777" w:rsidR="00070276" w:rsidRDefault="00070276" w:rsidP="0057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063007"/>
      <w:docPartObj>
        <w:docPartGallery w:val="Page Numbers (Bottom of Page)"/>
        <w:docPartUnique/>
      </w:docPartObj>
    </w:sdtPr>
    <w:sdtEndPr>
      <w:rPr>
        <w:noProof/>
      </w:rPr>
    </w:sdtEndPr>
    <w:sdtContent>
      <w:p w14:paraId="0A523A96" w14:textId="46536FE5" w:rsidR="00574A89" w:rsidRDefault="00574A89">
        <w:pPr>
          <w:pStyle w:val="Footer"/>
          <w:jc w:val="center"/>
        </w:pPr>
        <w:r w:rsidRPr="00574A89">
          <w:rPr>
            <w:rFonts w:ascii="Times New Roman" w:hAnsi="Times New Roman" w:cs="Times New Roman"/>
            <w:sz w:val="20"/>
            <w:szCs w:val="20"/>
          </w:rPr>
          <w:fldChar w:fldCharType="begin"/>
        </w:r>
        <w:r w:rsidRPr="00574A89">
          <w:rPr>
            <w:rFonts w:ascii="Times New Roman" w:hAnsi="Times New Roman" w:cs="Times New Roman"/>
            <w:sz w:val="20"/>
            <w:szCs w:val="20"/>
          </w:rPr>
          <w:instrText xml:space="preserve"> PAGE   \* MERGEFORMAT </w:instrText>
        </w:r>
        <w:r w:rsidRPr="00574A89">
          <w:rPr>
            <w:rFonts w:ascii="Times New Roman" w:hAnsi="Times New Roman" w:cs="Times New Roman"/>
            <w:sz w:val="20"/>
            <w:szCs w:val="20"/>
          </w:rPr>
          <w:fldChar w:fldCharType="separate"/>
        </w:r>
        <w:r w:rsidRPr="00574A89">
          <w:rPr>
            <w:rFonts w:ascii="Times New Roman" w:hAnsi="Times New Roman" w:cs="Times New Roman"/>
            <w:noProof/>
            <w:sz w:val="20"/>
            <w:szCs w:val="20"/>
          </w:rPr>
          <w:t>2</w:t>
        </w:r>
        <w:r w:rsidRPr="00574A89">
          <w:rPr>
            <w:rFonts w:ascii="Times New Roman" w:hAnsi="Times New Roman" w:cs="Times New Roman"/>
            <w:noProof/>
            <w:sz w:val="20"/>
            <w:szCs w:val="20"/>
          </w:rPr>
          <w:fldChar w:fldCharType="end"/>
        </w:r>
      </w:p>
    </w:sdtContent>
  </w:sdt>
  <w:p w14:paraId="0CC4B69D" w14:textId="77777777" w:rsidR="00574A89" w:rsidRDefault="00574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AE47" w14:textId="77777777" w:rsidR="00070276" w:rsidRDefault="00070276" w:rsidP="00574A89">
      <w:pPr>
        <w:spacing w:after="0" w:line="240" w:lineRule="auto"/>
      </w:pPr>
      <w:r>
        <w:separator/>
      </w:r>
    </w:p>
  </w:footnote>
  <w:footnote w:type="continuationSeparator" w:id="0">
    <w:p w14:paraId="1835EBD0" w14:textId="77777777" w:rsidR="00070276" w:rsidRDefault="00070276" w:rsidP="00574A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43"/>
    <w:rsid w:val="0001483A"/>
    <w:rsid w:val="00070276"/>
    <w:rsid w:val="00087E43"/>
    <w:rsid w:val="001C2EB8"/>
    <w:rsid w:val="001E6F73"/>
    <w:rsid w:val="002D2E46"/>
    <w:rsid w:val="002D5489"/>
    <w:rsid w:val="004C09D2"/>
    <w:rsid w:val="004C435B"/>
    <w:rsid w:val="00574A89"/>
    <w:rsid w:val="005F470D"/>
    <w:rsid w:val="006C0544"/>
    <w:rsid w:val="007B2738"/>
    <w:rsid w:val="008B4E5C"/>
    <w:rsid w:val="00A41032"/>
    <w:rsid w:val="00A77ED3"/>
    <w:rsid w:val="00BD2091"/>
    <w:rsid w:val="00EF05F5"/>
    <w:rsid w:val="00FF1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921F"/>
  <w15:chartTrackingRefBased/>
  <w15:docId w15:val="{40F5A769-96D4-4A7E-A794-CDADAD57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1032"/>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NormalWeb">
    <w:name w:val="Normal (Web)"/>
    <w:basedOn w:val="Normal"/>
    <w:uiPriority w:val="99"/>
    <w:unhideWhenUsed/>
    <w:rsid w:val="00087E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2EB8"/>
    <w:pPr>
      <w:spacing w:after="0" w:line="240" w:lineRule="auto"/>
      <w:ind w:left="720"/>
      <w:contextualSpacing/>
    </w:pPr>
    <w:rPr>
      <w:rFonts w:ascii="Georgia" w:hAnsi="Georgia"/>
      <w:sz w:val="24"/>
    </w:rPr>
  </w:style>
  <w:style w:type="paragraph" w:styleId="Header">
    <w:name w:val="header"/>
    <w:basedOn w:val="Normal"/>
    <w:link w:val="HeaderChar"/>
    <w:uiPriority w:val="99"/>
    <w:unhideWhenUsed/>
    <w:rsid w:val="00574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A89"/>
  </w:style>
  <w:style w:type="paragraph" w:styleId="Footer">
    <w:name w:val="footer"/>
    <w:basedOn w:val="Normal"/>
    <w:link w:val="FooterChar"/>
    <w:uiPriority w:val="99"/>
    <w:unhideWhenUsed/>
    <w:rsid w:val="00574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7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Yarbrough</dc:creator>
  <cp:keywords/>
  <dc:description/>
  <cp:lastModifiedBy>Julie Yarbrough</cp:lastModifiedBy>
  <cp:revision>16</cp:revision>
  <dcterms:created xsi:type="dcterms:W3CDTF">2022-03-02T19:16:00Z</dcterms:created>
  <dcterms:modified xsi:type="dcterms:W3CDTF">2022-03-03T18:18:00Z</dcterms:modified>
</cp:coreProperties>
</file>